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52282AF0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17A63AA3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B3E1A">
        <w:rPr>
          <w:rFonts w:ascii="Times New Roman" w:hAnsi="Times New Roman"/>
        </w:rPr>
        <w:t xml:space="preserve">KOMUNIKACJA </w:t>
      </w:r>
      <w:r w:rsidR="00FA4F07">
        <w:rPr>
          <w:rFonts w:ascii="Times New Roman" w:hAnsi="Times New Roman"/>
        </w:rPr>
        <w:t xml:space="preserve">W JĘZYKACH OBCYCH </w:t>
      </w:r>
      <w:r w:rsidR="002B3E1A">
        <w:rPr>
          <w:rFonts w:ascii="Times New Roman" w:hAnsi="Times New Roman"/>
        </w:rPr>
        <w:t xml:space="preserve">W </w:t>
      </w:r>
      <w:r w:rsidR="004C6AA5">
        <w:rPr>
          <w:rFonts w:ascii="Times New Roman" w:hAnsi="Times New Roman"/>
        </w:rPr>
        <w:t>NOWOCZESNYCH MEDIACH I BIZNESIE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8E6BF79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4C6AA5">
        <w:rPr>
          <w:rFonts w:ascii="Times New Roman" w:hAnsi="Times New Roman"/>
        </w:rPr>
        <w:t xml:space="preserve">w ramach modułu wybieralnego </w:t>
      </w:r>
      <w:r w:rsidR="004C6AA5">
        <w:rPr>
          <w:rFonts w:ascii="Times New Roman" w:hAnsi="Times New Roman"/>
          <w:b/>
          <w:bCs/>
        </w:rPr>
        <w:t>16</w:t>
      </w:r>
      <w:r w:rsidR="006A61B9">
        <w:rPr>
          <w:rFonts w:ascii="Times New Roman" w:hAnsi="Times New Roman"/>
          <w:b/>
          <w:bCs/>
        </w:rPr>
        <w:t>0</w:t>
      </w:r>
      <w:r w:rsidRPr="002B3135">
        <w:rPr>
          <w:rFonts w:ascii="Times New Roman" w:hAnsi="Times New Roman"/>
        </w:rPr>
        <w:t xml:space="preserve"> godzin</w:t>
      </w:r>
      <w:r w:rsidR="004C6AA5">
        <w:rPr>
          <w:rFonts w:ascii="Times New Roman" w:hAnsi="Times New Roman"/>
        </w:rPr>
        <w:t>*</w:t>
      </w:r>
      <w:r w:rsidRPr="002B3135">
        <w:rPr>
          <w:rFonts w:ascii="Times New Roman" w:hAnsi="Times New Roman"/>
        </w:rPr>
        <w:t xml:space="preserve">, rok </w:t>
      </w:r>
      <w:r w:rsidR="002B3E1A">
        <w:rPr>
          <w:rFonts w:ascii="Times New Roman" w:hAnsi="Times New Roman"/>
          <w:b/>
          <w:bCs/>
        </w:rPr>
        <w:t>II</w:t>
      </w:r>
      <w:r w:rsidRPr="002B3135">
        <w:rPr>
          <w:rFonts w:ascii="Times New Roman" w:hAnsi="Times New Roman"/>
        </w:rPr>
        <w:t xml:space="preserve">, semestr </w:t>
      </w:r>
      <w:r w:rsidR="006A61B9">
        <w:rPr>
          <w:rFonts w:ascii="Times New Roman" w:hAnsi="Times New Roman"/>
          <w:b/>
          <w:bCs/>
        </w:rPr>
        <w:t>4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3C79DABE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C4382D">
              <w:rPr>
                <w:rFonts w:asciiTheme="majorBidi" w:hAnsiTheme="majorBidi" w:cstheme="majorBidi"/>
              </w:rPr>
              <w:t>rozszerzoną</w:t>
            </w:r>
            <w:r>
              <w:rPr>
                <w:rFonts w:asciiTheme="majorBidi" w:hAnsiTheme="majorBidi" w:cstheme="majorBidi"/>
              </w:rPr>
              <w:t xml:space="preserve"> wiedzę w zakresie języka obcego kierunkowego i/ lub w zakresie przedmiotów w ramach wybranego modułu 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5CEC89F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</w:t>
            </w:r>
            <w:r w:rsidR="00C4382D">
              <w:rPr>
                <w:rFonts w:asciiTheme="majorBidi" w:hAnsiTheme="majorBidi" w:cstheme="majorBidi"/>
              </w:rPr>
              <w:t>, w stopniu rozszerzonym,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4382D">
              <w:rPr>
                <w:rFonts w:asciiTheme="majorBidi" w:hAnsiTheme="majorBidi" w:cstheme="majorBidi"/>
              </w:rPr>
              <w:t>niezbędną</w:t>
            </w:r>
            <w:r>
              <w:rPr>
                <w:rFonts w:asciiTheme="majorBidi" w:hAnsiTheme="majorBidi" w:cstheme="majorBidi"/>
              </w:rPr>
              <w:t xml:space="preserve">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016A9D74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23149B">
              <w:rPr>
                <w:rFonts w:asciiTheme="majorBidi" w:hAnsiTheme="majorBidi" w:cstheme="majorBidi"/>
              </w:rPr>
              <w:t>niezbędne</w:t>
            </w:r>
            <w:r w:rsidR="00A31AC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umiejętności w zakresie kierunkowego języka obcego, a także w ramach modułu wybieralnego w obrębie komunikacji społecznej i wykorzystuje te umiejętności w kontaktach zawodowych i społecznych</w:t>
            </w:r>
            <w:r w:rsidR="0023149B">
              <w:rPr>
                <w:rFonts w:asciiTheme="majorBidi" w:hAnsiTheme="majorBidi" w:cstheme="majorBidi"/>
              </w:rPr>
              <w:t xml:space="preserve">, w stopniu </w:t>
            </w:r>
            <w:r w:rsidR="00C4382D">
              <w:rPr>
                <w:rFonts w:asciiTheme="majorBidi" w:hAnsiTheme="majorBidi" w:cstheme="majorBidi"/>
              </w:rPr>
              <w:t>rozszerzonym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66C2726C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</w:t>
            </w:r>
            <w:r w:rsidR="00C4382D">
              <w:rPr>
                <w:rFonts w:asciiTheme="majorBidi" w:hAnsiTheme="majorBidi" w:cstheme="majorBidi"/>
              </w:rPr>
              <w:t>dobrą</w:t>
            </w:r>
            <w:r>
              <w:rPr>
                <w:rFonts w:asciiTheme="majorBidi" w:hAnsiTheme="majorBidi" w:cstheme="majorBidi"/>
              </w:rPr>
              <w:t xml:space="preserve">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3935AC7B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Potrafi </w:t>
            </w:r>
            <w:r w:rsidR="00C4382D">
              <w:rPr>
                <w:rFonts w:asciiTheme="majorBidi" w:hAnsiTheme="majorBidi" w:cstheme="majorBidi"/>
              </w:rPr>
              <w:t>zgodnie i efektywnie</w:t>
            </w:r>
            <w:r>
              <w:rPr>
                <w:rFonts w:asciiTheme="majorBidi" w:hAnsiTheme="majorBidi" w:cstheme="majorBidi"/>
              </w:rPr>
              <w:t xml:space="preserve"> pracować w grupie oraz charakteryzuje się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588CFADB" w14:textId="77777777" w:rsidR="004C6AA5" w:rsidRDefault="00265D63" w:rsidP="004C6AA5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  <w:p w14:paraId="27795D55" w14:textId="4FB75CF1" w:rsidR="004C6AA5" w:rsidRPr="002B3135" w:rsidRDefault="004C6AA5" w:rsidP="004C6AA5">
            <w:pPr>
              <w:rPr>
                <w:rFonts w:ascii="Times New Roman" w:hAnsi="Times New Roman"/>
              </w:rPr>
            </w:pPr>
          </w:p>
        </w:tc>
      </w:tr>
    </w:tbl>
    <w:bookmarkEnd w:id="0"/>
    <w:p w14:paraId="395A96A6" w14:textId="36BED618" w:rsidR="00157B8E" w:rsidRPr="002B3135" w:rsidRDefault="004C6AA5">
      <w:pPr>
        <w:rPr>
          <w:rFonts w:ascii="Times New Roman" w:hAnsi="Times New Roman"/>
        </w:rPr>
      </w:pPr>
      <w:r>
        <w:rPr>
          <w:rFonts w:ascii="Times New Roman" w:hAnsi="Times New Roman"/>
        </w:rPr>
        <w:t>*1 godz. praktyk = 45 min.</w:t>
      </w: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3149B"/>
    <w:rsid w:val="00265D63"/>
    <w:rsid w:val="002B3135"/>
    <w:rsid w:val="002B3E1A"/>
    <w:rsid w:val="0036279C"/>
    <w:rsid w:val="003662B5"/>
    <w:rsid w:val="003705AE"/>
    <w:rsid w:val="004068DC"/>
    <w:rsid w:val="0042433B"/>
    <w:rsid w:val="004C28EE"/>
    <w:rsid w:val="004C6AA5"/>
    <w:rsid w:val="005161B6"/>
    <w:rsid w:val="00517E41"/>
    <w:rsid w:val="005252CF"/>
    <w:rsid w:val="005325D2"/>
    <w:rsid w:val="00587339"/>
    <w:rsid w:val="006538F0"/>
    <w:rsid w:val="00662C4E"/>
    <w:rsid w:val="006A61B9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4498E"/>
    <w:rsid w:val="00BA752C"/>
    <w:rsid w:val="00C4382D"/>
    <w:rsid w:val="00C53528"/>
    <w:rsid w:val="00C57F53"/>
    <w:rsid w:val="00CA3384"/>
    <w:rsid w:val="00CA6423"/>
    <w:rsid w:val="00CB1279"/>
    <w:rsid w:val="00CB7DED"/>
    <w:rsid w:val="00CC0809"/>
    <w:rsid w:val="00CD674D"/>
    <w:rsid w:val="00CE2EA3"/>
    <w:rsid w:val="00D82682"/>
    <w:rsid w:val="00D958A7"/>
    <w:rsid w:val="00DA2FFB"/>
    <w:rsid w:val="00E839F0"/>
    <w:rsid w:val="00F806FD"/>
    <w:rsid w:val="00F872DE"/>
    <w:rsid w:val="00FA2AE6"/>
    <w:rsid w:val="00FA4F07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2</cp:revision>
  <dcterms:created xsi:type="dcterms:W3CDTF">2025-04-06T12:55:00Z</dcterms:created>
  <dcterms:modified xsi:type="dcterms:W3CDTF">2025-04-06T12:55:00Z</dcterms:modified>
</cp:coreProperties>
</file>