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533D8D6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F2505A">
        <w:rPr>
          <w:rFonts w:ascii="Times New Roman" w:hAnsi="Times New Roman"/>
        </w:rPr>
        <w:t>240</w:t>
      </w:r>
      <w:bookmarkStart w:id="1" w:name="_GoBack"/>
      <w:bookmarkEnd w:id="1"/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6A7515">
        <w:rPr>
          <w:rFonts w:ascii="Times New Roman" w:hAnsi="Times New Roman"/>
        </w:rPr>
        <w:t>4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6CC47F26" w14:textId="77777777" w:rsidR="00051663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26D8AAE1" w:rsidR="006A7515" w:rsidRPr="00B26AF5" w:rsidRDefault="006A7515" w:rsidP="003705AE">
            <w:pPr>
              <w:jc w:val="center"/>
              <w:rPr>
                <w:rFonts w:ascii="Times New Roman" w:hAnsi="Times New Roman"/>
                <w:b/>
              </w:rPr>
            </w:pPr>
            <w:r w:rsidRPr="006A7515">
              <w:rPr>
                <w:rFonts w:ascii="Times New Roman" w:hAnsi="Times New Roman"/>
                <w:b/>
                <w:color w:val="00B050"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7042BCC9" w:rsidR="00041FB7" w:rsidRPr="0034603B" w:rsidRDefault="006A7515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>pogłębioną</w:t>
            </w:r>
            <w:r w:rsidR="00041FB7" w:rsidRPr="00B10722"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znajomością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>nej, przepisów prawa, sposobów</w:t>
            </w:r>
            <w:r w:rsidR="00A97D82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funkcjonowania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różnych typów placówek o charakterze opiekuńczo-wychowawczym </w:t>
            </w:r>
            <w:r w:rsidR="009C469F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42433B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0B777375" w:rsidR="00041FB7" w:rsidRDefault="006A7515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Pr="006A7515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rozszerzoną</w:t>
            </w:r>
            <w:r w:rsidR="00A40D0F" w:rsidRPr="00A40D0F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wiedzę na temat: diagnozowania, oceny problemu, tworzenia programu profilaktycznego, planowania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procesu doradczego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i zasad pomocy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                   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w odniesieniu do określonego typu klienta,                              z uwzględnieniem specyfiki  placówki</w:t>
            </w:r>
          </w:p>
          <w:p w14:paraId="041AEB93" w14:textId="77777777" w:rsidR="00041FB7" w:rsidRPr="0042433B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7F120353" w14:textId="756C7AF5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5F95054" w14:textId="0049903E" w:rsidR="00041FB7" w:rsidRPr="0042433B" w:rsidRDefault="00553E98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d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ysponuje</w:t>
            </w:r>
            <w:r w:rsidR="006A7515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6A7515" w:rsidRPr="006A7515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podstawową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umiejętnością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planowa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nia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proces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diagnostyczn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ego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, oddziaływania profilaktyczne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, terapeutyczne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lub doradcze</w:t>
            </w:r>
            <w:r w:rsidR="006E77BE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210D6D0" w:rsidR="00041FB7" w:rsidRDefault="00052D2F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6C5C5DB0" w14:textId="40CD5C29" w:rsidR="00041FB7" w:rsidRPr="0042433B" w:rsidRDefault="006A7515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6A7515">
              <w:rPr>
                <w:rFonts w:ascii="Verdana" w:eastAsia="Times New Roman" w:hAnsi="Verdana"/>
                <w:sz w:val="18"/>
                <w:szCs w:val="18"/>
                <w:lang w:eastAsia="pl-PL"/>
              </w:rPr>
              <w:t>wykazuje</w:t>
            </w:r>
            <w:r w:rsidR="00283D1C" w:rsidRPr="006A7515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553E98" w:rsidRPr="00553E98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</w:t>
            </w:r>
            <w:r w:rsidR="00293A8C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głębione</w:t>
            </w:r>
            <w:r w:rsidR="00D76DF2" w:rsidRPr="006A7515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1B1C4BF0" w:rsidR="00041FB7" w:rsidRPr="002B3135" w:rsidRDefault="00052D2F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080E82EA" w14:textId="349C1DDA" w:rsidR="00041FB7" w:rsidRPr="0042433B" w:rsidRDefault="00553E98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w</w:t>
            </w:r>
            <w:r w:rsidR="006A7515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</w:t>
            </w:r>
            <w:r w:rsidR="00052D2F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szerzonym zakresie</w:t>
            </w:r>
            <w:r w:rsidR="00283D1C" w:rsidRPr="003C5FE9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283D1C">
              <w:rPr>
                <w:rFonts w:ascii="Verdana" w:eastAsia="Times New Roman" w:hAnsi="Verdana"/>
                <w:sz w:val="18"/>
                <w:szCs w:val="18"/>
                <w:lang w:eastAsia="pl-PL"/>
              </w:rPr>
              <w:t>z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283D1C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3C5FE9" w:rsidRPr="003C5FE9">
              <w:rPr>
                <w:rFonts w:ascii="Verdana" w:hAnsi="Verdana"/>
                <w:color w:val="00B050"/>
                <w:sz w:val="18"/>
                <w:szCs w:val="18"/>
              </w:rPr>
              <w:t>p</w:t>
            </w:r>
            <w:r w:rsidR="006A7515">
              <w:rPr>
                <w:rFonts w:ascii="Verdana" w:hAnsi="Verdana"/>
                <w:color w:val="00B050"/>
                <w:sz w:val="18"/>
                <w:szCs w:val="18"/>
              </w:rPr>
              <w:t>ogłębionej</w:t>
            </w:r>
            <w:r w:rsidR="003C5FE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52D2F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93A8C"/>
    <w:rsid w:val="002B3135"/>
    <w:rsid w:val="0036279C"/>
    <w:rsid w:val="003662B5"/>
    <w:rsid w:val="003705AE"/>
    <w:rsid w:val="003C5FE9"/>
    <w:rsid w:val="004068DC"/>
    <w:rsid w:val="0042433B"/>
    <w:rsid w:val="004C28EE"/>
    <w:rsid w:val="005161B6"/>
    <w:rsid w:val="00517E41"/>
    <w:rsid w:val="005252CF"/>
    <w:rsid w:val="005325D2"/>
    <w:rsid w:val="00553E98"/>
    <w:rsid w:val="00587339"/>
    <w:rsid w:val="005A4849"/>
    <w:rsid w:val="006538F0"/>
    <w:rsid w:val="00662C4E"/>
    <w:rsid w:val="006A7515"/>
    <w:rsid w:val="006B23A6"/>
    <w:rsid w:val="006E77BE"/>
    <w:rsid w:val="00724088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2505A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8</cp:revision>
  <dcterms:created xsi:type="dcterms:W3CDTF">2023-09-18T15:01:00Z</dcterms:created>
  <dcterms:modified xsi:type="dcterms:W3CDTF">2026-02-03T19:40:00Z</dcterms:modified>
</cp:coreProperties>
</file>